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18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29"/>
        </w:numPr>
      </w:pPr>
      <w:r w:rsidRPr="00D063E5">
        <w:t>What are the three principal sites of participation and what are the three principal modes of participation?</w:t>
      </w:r>
    </w:p>
    <w:p w:rsidR="00D063E5" w:rsidRPr="00D063E5" w:rsidRDefault="00D063E5" w:rsidP="00D93C29">
      <w:pPr>
        <w:numPr>
          <w:ilvl w:val="0"/>
          <w:numId w:val="29"/>
        </w:numPr>
      </w:pPr>
      <w:r w:rsidRPr="00D063E5">
        <w:t>What is the ‘paradox of collective action’?</w:t>
      </w:r>
    </w:p>
    <w:p w:rsidR="00D063E5" w:rsidRPr="00D063E5" w:rsidRDefault="00D063E5" w:rsidP="00D93C29">
      <w:pPr>
        <w:numPr>
          <w:ilvl w:val="0"/>
          <w:numId w:val="29"/>
        </w:numPr>
      </w:pPr>
      <w:r w:rsidRPr="00D063E5">
        <w:t>What are the solutions to the paradox of collective action?</w:t>
      </w:r>
    </w:p>
    <w:p w:rsidR="00D063E5" w:rsidRPr="00D063E5" w:rsidRDefault="00D063E5" w:rsidP="00D93C29">
      <w:pPr>
        <w:numPr>
          <w:ilvl w:val="0"/>
          <w:numId w:val="29"/>
        </w:numPr>
      </w:pPr>
      <w:r w:rsidRPr="00D063E5">
        <w:t>Why is union membership higher in Ghent systems?</w:t>
      </w:r>
    </w:p>
    <w:p w:rsidR="00D063E5" w:rsidRPr="00D063E5" w:rsidRDefault="00D063E5" w:rsidP="00D93C29">
      <w:pPr>
        <w:numPr>
          <w:ilvl w:val="0"/>
          <w:numId w:val="29"/>
        </w:numPr>
      </w:pPr>
      <w:r w:rsidRPr="00D063E5">
        <w:t>What are the five different types of micro-level factors for participation? Give examples for each.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30"/>
        </w:numPr>
      </w:pPr>
      <w:r w:rsidRPr="00D063E5">
        <w:t>Why do people participate in politics?</w:t>
      </w:r>
    </w:p>
    <w:p w:rsidR="00D063E5" w:rsidRPr="00D063E5" w:rsidRDefault="00D063E5" w:rsidP="00D93C29">
      <w:pPr>
        <w:numPr>
          <w:ilvl w:val="0"/>
          <w:numId w:val="30"/>
        </w:numPr>
      </w:pPr>
      <w:r w:rsidRPr="00D063E5">
        <w:t>Which factors are known to increase levels of turnout?</w:t>
      </w:r>
    </w:p>
    <w:p w:rsidR="00D063E5" w:rsidRPr="00D063E5" w:rsidRDefault="00D063E5" w:rsidP="00D93C29">
      <w:pPr>
        <w:numPr>
          <w:ilvl w:val="0"/>
          <w:numId w:val="30"/>
        </w:numPr>
      </w:pPr>
      <w:r w:rsidRPr="00D063E5">
        <w:t>Do you think that low turnout rates are a threat to democracy?</w:t>
      </w:r>
    </w:p>
    <w:p w:rsidR="00D063E5" w:rsidRPr="00D063E5" w:rsidRDefault="00D063E5" w:rsidP="00D93C29">
      <w:pPr>
        <w:numPr>
          <w:ilvl w:val="0"/>
          <w:numId w:val="30"/>
        </w:numPr>
      </w:pPr>
      <w:r w:rsidRPr="00D063E5">
        <w:t>Why do political entrepreneurs sometimes initiate social movements, sometimes build interest organizations, and sometimes found parties?</w:t>
      </w:r>
    </w:p>
    <w:p w:rsidR="00D063E5" w:rsidRPr="00D063E5" w:rsidRDefault="00D063E5" w:rsidP="00D93C29">
      <w:pPr>
        <w:numPr>
          <w:ilvl w:val="0"/>
          <w:numId w:val="30"/>
        </w:numPr>
      </w:pPr>
      <w:r w:rsidRPr="00D063E5">
        <w:t>Should theories of collective action start from the premise that participation is a ‘cost’ or should theories reverse the premise and treat participation as a ‘benefit’?</w:t>
      </w:r>
    </w:p>
    <w:p w:rsidR="00D063E5" w:rsidRPr="00D063E5" w:rsidRDefault="00D063E5" w:rsidP="00D063E5">
      <w:r w:rsidRPr="00D063E5">
        <w:t> 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976BD"/>
    <w:rsid w:val="008C5CCF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5F226-7ECA-4509-A4F0-1778BFCE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Oxford University Press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2020-03-21T04:50:00Z</dcterms:modified>
</cp:coreProperties>
</file>