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9" w:rsidRPr="006C1349" w:rsidRDefault="006C1349" w:rsidP="006C1349">
      <w:pPr>
        <w:jc w:val="center"/>
        <w:rPr>
          <w:sz w:val="28"/>
          <w:szCs w:val="28"/>
        </w:rPr>
      </w:pPr>
      <w:bookmarkStart w:id="0" w:name="_GoBack"/>
      <w:bookmarkEnd w:id="0"/>
      <w:r w:rsidRPr="006C1349">
        <w:rPr>
          <w:b/>
          <w:sz w:val="28"/>
          <w:szCs w:val="28"/>
        </w:rPr>
        <w:t>Inside Policing</w:t>
      </w:r>
      <w:r>
        <w:rPr>
          <w:sz w:val="28"/>
          <w:szCs w:val="28"/>
        </w:rPr>
        <w:t>: Gary Cordner Blog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1.1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5" w:history="1">
              <w:r w:rsidRPr="00B07F7C">
                <w:rPr>
                  <w:rStyle w:val="Hyperlink"/>
                </w:rPr>
                <w:t>https://gcordner.wordpress.com/2018/10/24/the-only-cop-in-town/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1.2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6" w:history="1">
              <w:r w:rsidRPr="00B07F7C">
                <w:rPr>
                  <w:rStyle w:val="Hyperlink"/>
                </w:rPr>
                <w:t>https://gordner.wordpress.com/2018/07/16/not-a-police-matter/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1.3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7" w:history="1">
              <w:r w:rsidRPr="00B07F7C">
                <w:rPr>
                  <w:rStyle w:val="Hyperlink"/>
                </w:rPr>
                <w:t>https://gcordner.wordpress.com/2018/12/19/local-policing-in-pennsylvania/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3.5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8" w:history="1">
              <w:r w:rsidRPr="00B07F7C">
                <w:rPr>
                  <w:rStyle w:val="Hyperlink"/>
                </w:rPr>
                <w:t>www.oup.com/cordner/insurance-police-reform/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3.7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9" w:history="1">
              <w:r w:rsidRPr="00B07F7C">
                <w:rPr>
                  <w:rStyle w:val="Hyperlink"/>
                </w:rPr>
                <w:t>https://gcordner.wordpress.com/2016/03/23/lazy-scotus/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4.1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10" w:history="1">
              <w:r w:rsidRPr="00B07F7C">
                <w:rPr>
                  <w:rStyle w:val="Hyperlink"/>
                </w:rPr>
                <w:t>https://gcordner.wordpress.com/2019/03/05/Delaware-reviewing-hair-evidence-convictions/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4.2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11" w:history="1">
              <w:r w:rsidRPr="00B07F7C">
                <w:rPr>
                  <w:rStyle w:val="Hyperlink"/>
                </w:rPr>
                <w:t>www.oup.com/cordner/policing-in-milwaukee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4.3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12" w:history="1">
              <w:r w:rsidRPr="00B07F7C">
                <w:rPr>
                  <w:rStyle w:val="Hyperlink"/>
                </w:rPr>
                <w:t>https://gcordner.wordpress.com/2018/08/21/arlingtons-community-policing-story/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5.3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13" w:history="1">
              <w:r w:rsidRPr="00B07F7C">
                <w:rPr>
                  <w:rStyle w:val="Hyperlink"/>
                </w:rPr>
                <w:t>www.oup.com/cordner/measuring-what-doesnt-matter/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5.5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14" w:history="1">
              <w:r w:rsidRPr="00B07F7C">
                <w:rPr>
                  <w:rStyle w:val="Hyperlink"/>
                </w:rPr>
                <w:t>www.gcordner.wordpress.com/2018/09/26/getting-the-facts-out-quickly/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6.2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15" w:history="1">
              <w:r w:rsidRPr="00B07F7C">
                <w:rPr>
                  <w:rStyle w:val="Hyperlink"/>
                </w:rPr>
                <w:t>https://gcordner.wordpress.com/2018/04/22/competition-in-recruiting/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7.1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16" w:history="1">
              <w:r w:rsidRPr="00B07F7C">
                <w:rPr>
                  <w:rStyle w:val="Hyperlink"/>
                </w:rPr>
                <w:t>www.oup.com/cordner/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8.1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17" w:history="1">
              <w:r w:rsidRPr="00B07F7C">
                <w:rPr>
                  <w:rStyle w:val="Hyperlink"/>
                </w:rPr>
                <w:t>www.oup.com/cordner/predictive-policing/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9.1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18" w:history="1">
              <w:r w:rsidRPr="00B07F7C">
                <w:rPr>
                  <w:rStyle w:val="Hyperlink"/>
                </w:rPr>
                <w:t>www.oup.com/cordner/cypd-stop-and-frisk-unconstitutional/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9.4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19" w:history="1">
              <w:r w:rsidRPr="00B07F7C">
                <w:rPr>
                  <w:rStyle w:val="Hyperlink"/>
                </w:rPr>
                <w:t>https://gcordner.wordpress.com/2018/08/23/social-networks-of-bad-cops/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10.3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20" w:history="1">
              <w:r>
                <w:rPr>
                  <w:rStyle w:val="Hyperlink"/>
                </w:rPr>
                <w:t>https://gcordner.wordpress.com/2016/02/03/higher-standard-on-use-of-force/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11.2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21" w:history="1">
              <w:r>
                <w:rPr>
                  <w:rStyle w:val="Hyperlink"/>
                </w:rPr>
                <w:t>https://gcordner.wordpress.com/2016/03/04/gaps-in-body-camera-knowledge/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11.5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22" w:history="1">
              <w:r>
                <w:rPr>
                  <w:rStyle w:val="Hyperlink"/>
                </w:rPr>
                <w:t>https://gcordner.wordpress.com/?s=getting+oversight+right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12.1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23" w:history="1">
              <w:r w:rsidRPr="00B07F7C">
                <w:rPr>
                  <w:rStyle w:val="Hyperlink"/>
                </w:rPr>
                <w:t>www.oup.com/cordner/black-cops-in-baltimore/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12.2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24" w:history="1">
              <w:r w:rsidRPr="00B07F7C">
                <w:rPr>
                  <w:rStyle w:val="Hyperlink"/>
                </w:rPr>
                <w:t>https://gcordner.wordpress.com/2019/01/04/authentic-inclusion/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12.3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25" w:history="1">
              <w:r w:rsidRPr="00B07F7C">
                <w:rPr>
                  <w:rStyle w:val="Hyperlink"/>
                </w:rPr>
                <w:t>www.oup.com/cordner/police-diversity/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13.1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26" w:history="1">
              <w:r w:rsidRPr="00B07F7C">
                <w:rPr>
                  <w:rStyle w:val="Hyperlink"/>
                </w:rPr>
                <w:t>https://gcordner.wordpress.com/2019/02/23/focus -on-wellness-in-</w:t>
              </w:r>
              <w:proofErr w:type="spellStart"/>
              <w:r w:rsidRPr="00B07F7C">
                <w:rPr>
                  <w:rStyle w:val="Hyperlink"/>
                </w:rPr>
                <w:t>stockton</w:t>
              </w:r>
              <w:proofErr w:type="spellEnd"/>
              <w:r w:rsidRPr="00B07F7C">
                <w:rPr>
                  <w:rStyle w:val="Hyperlink"/>
                </w:rPr>
                <w:t>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lastRenderedPageBreak/>
              <w:t>13.2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27" w:history="1">
              <w:r w:rsidRPr="00B07F7C">
                <w:rPr>
                  <w:rStyle w:val="Hyperlink"/>
                </w:rPr>
                <w:t>https://gcordner.wordpress.com/2018/12/21/police-suicide/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13.3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28" w:history="1">
              <w:r w:rsidRPr="00B07F7C">
                <w:rPr>
                  <w:rStyle w:val="Hyperlink"/>
                </w:rPr>
                <w:t>https://gcordner.wordpress.com/2018/02/05/standoff-in-dallas/</w:t>
              </w:r>
            </w:hyperlink>
          </w:p>
        </w:tc>
      </w:tr>
      <w:tr w:rsidR="006C1349" w:rsidTr="006C1349">
        <w:tc>
          <w:tcPr>
            <w:tcW w:w="738" w:type="dxa"/>
            <w:vMerge w:val="restart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14.1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29" w:history="1">
              <w:r w:rsidRPr="00B07F7C">
                <w:rPr>
                  <w:rStyle w:val="Hyperlink"/>
                </w:rPr>
                <w:t>www.oup.com/cordner/higher-standards-for-police-employment/</w:t>
              </w:r>
            </w:hyperlink>
          </w:p>
        </w:tc>
      </w:tr>
      <w:tr w:rsidR="006C1349" w:rsidTr="006C1349">
        <w:tc>
          <w:tcPr>
            <w:tcW w:w="738" w:type="dxa"/>
            <w:vMerge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30" w:history="1">
              <w:r w:rsidRPr="00B07F7C">
                <w:rPr>
                  <w:rStyle w:val="Hyperlink"/>
                </w:rPr>
                <w:t>www.oup.com/cordner/st-louis-raises-education-requirements/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14.4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31" w:history="1">
              <w:r w:rsidRPr="00B07F7C">
                <w:rPr>
                  <w:rStyle w:val="Hyperlink"/>
                </w:rPr>
                <w:t>https://gcordner.wordpress.com/2018/12/03/policing-higher-education/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15.1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32" w:history="1">
              <w:r w:rsidRPr="00B07F7C">
                <w:rPr>
                  <w:rStyle w:val="Hyperlink"/>
                </w:rPr>
                <w:t>https://gcordner.wordpress.com/2019/03/08/elder-fraud/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15.2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33" w:history="1">
              <w:r w:rsidRPr="00B07F7C">
                <w:rPr>
                  <w:rStyle w:val="Hyperlink"/>
                </w:rPr>
                <w:t>https://worldpolicing.wordpress.com/2018/08/27/the-notpetya-cyberattack/</w:t>
              </w:r>
            </w:hyperlink>
          </w:p>
        </w:tc>
      </w:tr>
      <w:tr w:rsidR="006C1349" w:rsidTr="006C1349">
        <w:tc>
          <w:tcPr>
            <w:tcW w:w="738" w:type="dxa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15.3</w:t>
            </w:r>
          </w:p>
        </w:tc>
        <w:tc>
          <w:tcPr>
            <w:tcW w:w="8838" w:type="dxa"/>
          </w:tcPr>
          <w:p w:rsidR="006C1349" w:rsidRDefault="006C1349" w:rsidP="006C1349">
            <w:pPr>
              <w:spacing w:line="480" w:lineRule="auto"/>
            </w:pPr>
            <w:hyperlink r:id="rId34" w:history="1">
              <w:r w:rsidRPr="00B07F7C">
                <w:rPr>
                  <w:rStyle w:val="Hyperlink"/>
                </w:rPr>
                <w:t>https://gcordner.wordpress.com/2018/10/21/gedmatch-com/</w:t>
              </w:r>
            </w:hyperlink>
          </w:p>
        </w:tc>
      </w:tr>
      <w:tr w:rsidR="006C1349" w:rsidTr="006C1349">
        <w:tc>
          <w:tcPr>
            <w:tcW w:w="738" w:type="dxa"/>
            <w:shd w:val="clear" w:color="auto" w:fill="D9D9D9" w:themeFill="background1" w:themeFillShade="D9"/>
          </w:tcPr>
          <w:p w:rsidR="006C1349" w:rsidRPr="006C1349" w:rsidRDefault="006C1349" w:rsidP="006C1349">
            <w:pPr>
              <w:spacing w:line="480" w:lineRule="auto"/>
              <w:rPr>
                <w:b/>
              </w:rPr>
            </w:pPr>
            <w:r w:rsidRPr="006C1349">
              <w:rPr>
                <w:b/>
              </w:rPr>
              <w:t>15.5</w:t>
            </w:r>
          </w:p>
        </w:tc>
        <w:tc>
          <w:tcPr>
            <w:tcW w:w="8838" w:type="dxa"/>
            <w:shd w:val="clear" w:color="auto" w:fill="D9D9D9" w:themeFill="background1" w:themeFillShade="D9"/>
          </w:tcPr>
          <w:p w:rsidR="006C1349" w:rsidRDefault="006C1349" w:rsidP="006C1349">
            <w:pPr>
              <w:spacing w:line="480" w:lineRule="auto"/>
            </w:pPr>
            <w:hyperlink r:id="rId35" w:history="1">
              <w:r w:rsidRPr="00B07F7C">
                <w:rPr>
                  <w:rStyle w:val="Hyperlink"/>
                </w:rPr>
                <w:t>https://gcordner.wordpress.com/2019/03/20/growing-threat-of-ring-wing-extremist-violence/</w:t>
              </w:r>
            </w:hyperlink>
          </w:p>
        </w:tc>
      </w:tr>
    </w:tbl>
    <w:p w:rsidR="006C1349" w:rsidRDefault="006C1349"/>
    <w:sectPr w:rsidR="006C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9"/>
    <w:rsid w:val="006C1349"/>
    <w:rsid w:val="00C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cordner/insurance-police-reform/" TargetMode="External"/><Relationship Id="rId13" Type="http://schemas.openxmlformats.org/officeDocument/2006/relationships/hyperlink" Target="http://www.oup.com/cordner/measuring-what-doesnt-matter/" TargetMode="External"/><Relationship Id="rId18" Type="http://schemas.openxmlformats.org/officeDocument/2006/relationships/hyperlink" Target="http://www.oup.com/cordner/cypd-stop-and-frisk-unconstitutional/" TargetMode="External"/><Relationship Id="rId26" Type="http://schemas.openxmlformats.org/officeDocument/2006/relationships/hyperlink" Target="https://gcordner.wordpress.com/2019/02/23/focus%20-on-wellness-in-stockt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ordner.wordpress.com/2016/03/04/gaps-in-body-camera-knowledge/" TargetMode="External"/><Relationship Id="rId34" Type="http://schemas.openxmlformats.org/officeDocument/2006/relationships/hyperlink" Target="https://gcordner.wordpress.com/2018/10/21/gedmatch-com/" TargetMode="External"/><Relationship Id="rId7" Type="http://schemas.openxmlformats.org/officeDocument/2006/relationships/hyperlink" Target="https://gcordner.wordpress.com/2018/12/19/local-policing-in-pennsylvania/" TargetMode="External"/><Relationship Id="rId12" Type="http://schemas.openxmlformats.org/officeDocument/2006/relationships/hyperlink" Target="https://gcordner.wordpress.com/2018/08/21/arlingtons-community-policing-story/" TargetMode="External"/><Relationship Id="rId17" Type="http://schemas.openxmlformats.org/officeDocument/2006/relationships/hyperlink" Target="http://www.oup.com/cordner/predictive-policing/" TargetMode="External"/><Relationship Id="rId25" Type="http://schemas.openxmlformats.org/officeDocument/2006/relationships/hyperlink" Target="http://www.oup.com/cordner/police-diversity/" TargetMode="External"/><Relationship Id="rId33" Type="http://schemas.openxmlformats.org/officeDocument/2006/relationships/hyperlink" Target="https://worldpolicing.wordpress.com/2018/08/27/the-notpetya-cyberattac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up.com/cordner/" TargetMode="External"/><Relationship Id="rId20" Type="http://schemas.openxmlformats.org/officeDocument/2006/relationships/hyperlink" Target="https://gcordner.wordpress.com/2016/02/03/higher-standard-on-use-of-force/" TargetMode="External"/><Relationship Id="rId29" Type="http://schemas.openxmlformats.org/officeDocument/2006/relationships/hyperlink" Target="http://www.oup.com/cordner/higher-standards-for-police-employm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dner.wordpress.com/2018/07/16/not-a-police-matter/" TargetMode="External"/><Relationship Id="rId11" Type="http://schemas.openxmlformats.org/officeDocument/2006/relationships/hyperlink" Target="http://www.oup.com/cordner/policing-in-milwaukee" TargetMode="External"/><Relationship Id="rId24" Type="http://schemas.openxmlformats.org/officeDocument/2006/relationships/hyperlink" Target="https://gcordner.wordpress.com/2019/01/04/authentic-inclusion/" TargetMode="External"/><Relationship Id="rId32" Type="http://schemas.openxmlformats.org/officeDocument/2006/relationships/hyperlink" Target="https://gcordner.wordpress.com/2019/03/08/elder-fraud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gcordner.wordpress.com/2018/10/24/the-only-cop-in-town/" TargetMode="External"/><Relationship Id="rId15" Type="http://schemas.openxmlformats.org/officeDocument/2006/relationships/hyperlink" Target="https://gcordner.wordpress.com/2018/04/22/competition-in-recruiting/" TargetMode="External"/><Relationship Id="rId23" Type="http://schemas.openxmlformats.org/officeDocument/2006/relationships/hyperlink" Target="http://www.oup.com/cordner/black-cops-in-baltimore/" TargetMode="External"/><Relationship Id="rId28" Type="http://schemas.openxmlformats.org/officeDocument/2006/relationships/hyperlink" Target="https://gcordner.wordpress.com/2018/02/05/standoff-in-dalla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cordner.wordpress.com/2019/03/05/Delaware-reviewing-hair-evidence-convictions/" TargetMode="External"/><Relationship Id="rId19" Type="http://schemas.openxmlformats.org/officeDocument/2006/relationships/hyperlink" Target="https://gcordner.wordpress.com/2018/08/23/social-networks-of-bad-cops/" TargetMode="External"/><Relationship Id="rId31" Type="http://schemas.openxmlformats.org/officeDocument/2006/relationships/hyperlink" Target="https://gcordner.wordpress.com/2018/12/03/policing-higher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ordner.wordpress.com/2016/03/23/lazy-scotus/" TargetMode="External"/><Relationship Id="rId14" Type="http://schemas.openxmlformats.org/officeDocument/2006/relationships/hyperlink" Target="http://www.gcordner.wordpress.com/2018/09/26/getting-the-facts-out-quickly/" TargetMode="External"/><Relationship Id="rId22" Type="http://schemas.openxmlformats.org/officeDocument/2006/relationships/hyperlink" Target="https://gcordner.wordpress.com/?s=getting+oversight+right" TargetMode="External"/><Relationship Id="rId27" Type="http://schemas.openxmlformats.org/officeDocument/2006/relationships/hyperlink" Target="https://gcordner.wordpress.com/2018/12/21/police-suicide/" TargetMode="External"/><Relationship Id="rId30" Type="http://schemas.openxmlformats.org/officeDocument/2006/relationships/hyperlink" Target="http://www.oup.com/cordner/st-louis-raises-education-requirements/" TargetMode="External"/><Relationship Id="rId35" Type="http://schemas.openxmlformats.org/officeDocument/2006/relationships/hyperlink" Target="https://gcordner.wordpress.com/2019/03/20/growing-threat-of-ring-wing-extremist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FILLET, Kora</dc:creator>
  <cp:lastModifiedBy>FILLET, Kora</cp:lastModifiedBy>
  <cp:revision>1</cp:revision>
  <dcterms:created xsi:type="dcterms:W3CDTF">2019-11-22T18:25:00Z</dcterms:created>
  <dcterms:modified xsi:type="dcterms:W3CDTF">2019-11-22T18:36:00Z</dcterms:modified>
</cp:coreProperties>
</file>