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45" w:rsidRDefault="00D86345" w:rsidP="00D86345">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Additional Recommended Readings</w:t>
      </w:r>
    </w:p>
    <w:p w:rsidR="00D86345" w:rsidRDefault="00D86345" w:rsidP="00D86345">
      <w:pPr>
        <w:widowControl w:val="0"/>
        <w:autoSpaceDE w:val="0"/>
        <w:autoSpaceDN w:val="0"/>
        <w:adjustRightInd w:val="0"/>
        <w:rPr>
          <w:rFonts w:ascii="Verdana" w:hAnsi="Verdana" w:cs="Verdana"/>
          <w:color w:val="000026"/>
        </w:rPr>
      </w:pPr>
    </w:p>
    <w:p w:rsidR="00D86345" w:rsidRDefault="00D86345" w:rsidP="00D86345">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Cromwell, P. (2010). </w:t>
      </w:r>
      <w:r>
        <w:rPr>
          <w:rFonts w:ascii="Verdana" w:hAnsi="Verdana" w:cs="Verdana"/>
          <w:i/>
          <w:iCs/>
          <w:color w:val="000026"/>
        </w:rPr>
        <w:t>In their own words: Criminals on crime</w:t>
      </w:r>
      <w:r>
        <w:rPr>
          <w:rFonts w:ascii="Verdana" w:hAnsi="Verdana" w:cs="Verdana"/>
          <w:color w:val="000026"/>
        </w:rPr>
        <w:t xml:space="preserve"> (5th edition). New York: Oxford University Press.  In this book, offenders discuss how and why they committed their crimes.</w:t>
      </w:r>
    </w:p>
    <w:p w:rsidR="00D86345" w:rsidRDefault="00D86345" w:rsidP="00D86345">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Capote, T. (1965). </w:t>
      </w:r>
      <w:proofErr w:type="gramStart"/>
      <w:r>
        <w:rPr>
          <w:rFonts w:ascii="Verdana" w:hAnsi="Verdana" w:cs="Verdana"/>
          <w:i/>
          <w:iCs/>
          <w:color w:val="000026"/>
        </w:rPr>
        <w:t>In cold blood</w:t>
      </w:r>
      <w:r>
        <w:rPr>
          <w:rFonts w:ascii="Verdana" w:hAnsi="Verdana" w:cs="Verdana"/>
          <w:color w:val="000026"/>
        </w:rPr>
        <w:t>.</w:t>
      </w:r>
      <w:proofErr w:type="gramEnd"/>
      <w:r>
        <w:rPr>
          <w:rFonts w:ascii="Verdana" w:hAnsi="Verdana" w:cs="Verdana"/>
          <w:color w:val="000026"/>
        </w:rPr>
        <w:t>  Any edition.  Widely regarded as the first modern "true crime" book, Capote's work recounts the murder of a family in Kansas, as well as the life stories of the offenders who committed the crime.</w:t>
      </w:r>
    </w:p>
    <w:p w:rsidR="00D86345" w:rsidRDefault="00D86345" w:rsidP="00D86345">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Hubner, J. (2005). </w:t>
      </w:r>
      <w:r>
        <w:rPr>
          <w:rFonts w:ascii="Verdana" w:hAnsi="Verdana" w:cs="Verdana"/>
          <w:i/>
          <w:iCs/>
          <w:color w:val="000026"/>
        </w:rPr>
        <w:t>Last chance in Texas: The redemption of criminal youth</w:t>
      </w:r>
      <w:r>
        <w:rPr>
          <w:rFonts w:ascii="Verdana" w:hAnsi="Verdana" w:cs="Verdana"/>
          <w:color w:val="000026"/>
        </w:rPr>
        <w:t>. New York: Random House.  This book describes a successful rehabilitation program for serious juvenile offenders, who recount their life stories in hopes of understanding what led them to their crimes and the impacts they had on their victims and others.</w:t>
      </w:r>
    </w:p>
    <w:p w:rsidR="00D86345" w:rsidRDefault="00D86345" w:rsidP="00D86345">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Barlow, H. D., and Decker, S. H. (2010). </w:t>
      </w:r>
      <w:r>
        <w:rPr>
          <w:rFonts w:ascii="Verdana" w:hAnsi="Verdana" w:cs="Verdana"/>
          <w:i/>
          <w:iCs/>
          <w:color w:val="000026"/>
        </w:rPr>
        <w:t>Criminology and public policy: Putting theory to work</w:t>
      </w:r>
      <w:r>
        <w:rPr>
          <w:rFonts w:ascii="Verdana" w:hAnsi="Verdana" w:cs="Verdana"/>
          <w:color w:val="000026"/>
        </w:rPr>
        <w:t>. Philadelphia: Temple University Press.  This book provides insights about criminological theories and how they are related to crime prevention and crime control policies.</w:t>
      </w:r>
    </w:p>
    <w:p w:rsidR="00D86345" w:rsidRDefault="00D86345" w:rsidP="00D86345">
      <w:pPr>
        <w:widowControl w:val="0"/>
        <w:autoSpaceDE w:val="0"/>
        <w:autoSpaceDN w:val="0"/>
        <w:adjustRightInd w:val="0"/>
        <w:spacing w:after="240"/>
        <w:rPr>
          <w:rFonts w:ascii="Verdana" w:hAnsi="Verdana" w:cs="Verdana"/>
          <w:color w:val="000026"/>
        </w:rPr>
      </w:pPr>
      <w:proofErr w:type="gramStart"/>
      <w:r>
        <w:rPr>
          <w:rFonts w:ascii="Verdana" w:hAnsi="Verdana" w:cs="Verdana"/>
          <w:color w:val="000026"/>
        </w:rPr>
        <w:t>Shoemaker, D. J. (2010).</w:t>
      </w:r>
      <w:proofErr w:type="gramEnd"/>
      <w:r>
        <w:rPr>
          <w:rFonts w:ascii="Verdana" w:hAnsi="Verdana" w:cs="Verdana"/>
          <w:color w:val="000026"/>
        </w:rPr>
        <w:t xml:space="preserve"> </w:t>
      </w:r>
      <w:r>
        <w:rPr>
          <w:rFonts w:ascii="Verdana" w:hAnsi="Verdana" w:cs="Verdana"/>
          <w:i/>
          <w:iCs/>
          <w:color w:val="000026"/>
        </w:rPr>
        <w:t>Theories of delinquency: An examination of explanations of delinquent behavior</w:t>
      </w:r>
      <w:r>
        <w:rPr>
          <w:rFonts w:ascii="Verdana" w:hAnsi="Verdana" w:cs="Verdana"/>
          <w:color w:val="000026"/>
        </w:rPr>
        <w:t xml:space="preserve"> (6th ed.). New York: Oxford University Press.  This book summarizes and assesses leading criminological theories, including what is know about them based on a synthesis of research.</w:t>
      </w:r>
    </w:p>
    <w:p w:rsidR="00D86345" w:rsidRDefault="00D86345" w:rsidP="00D86345">
      <w:pPr>
        <w:widowControl w:val="0"/>
        <w:autoSpaceDE w:val="0"/>
        <w:autoSpaceDN w:val="0"/>
        <w:adjustRightInd w:val="0"/>
        <w:spacing w:after="240"/>
        <w:rPr>
          <w:rFonts w:ascii="Verdana" w:hAnsi="Verdana" w:cs="Verdana"/>
          <w:color w:val="000026"/>
        </w:rPr>
      </w:pPr>
      <w:proofErr w:type="gramStart"/>
      <w:r>
        <w:rPr>
          <w:rFonts w:ascii="Verdana" w:hAnsi="Verdana" w:cs="Verdana"/>
          <w:color w:val="000026"/>
        </w:rPr>
        <w:t>Henry, S., and Eaton, R. (1999).</w:t>
      </w:r>
      <w:proofErr w:type="gramEnd"/>
      <w:r>
        <w:rPr>
          <w:rFonts w:ascii="Verdana" w:hAnsi="Verdana" w:cs="Verdana"/>
          <w:color w:val="000026"/>
        </w:rPr>
        <w:t xml:space="preserve"> </w:t>
      </w:r>
      <w:r>
        <w:rPr>
          <w:rFonts w:ascii="Verdana" w:hAnsi="Verdana" w:cs="Verdana"/>
          <w:i/>
          <w:iCs/>
          <w:color w:val="000026"/>
        </w:rPr>
        <w:t>Degrees of deviance: Student accounts of their deviant behavior</w:t>
      </w:r>
      <w:r>
        <w:rPr>
          <w:rFonts w:ascii="Verdana" w:hAnsi="Verdana" w:cs="Verdana"/>
          <w:color w:val="000026"/>
        </w:rPr>
        <w:t xml:space="preserve"> (2nd ed.). Salem, WI: Sheffield Publishing Company.  All the accounts in this book were written by students, who share descriptions of deviant activities in which they have engaged, and their motivations for doing so.</w:t>
      </w:r>
    </w:p>
    <w:p w:rsidR="00DC3A01" w:rsidRDefault="00DC3A01">
      <w:bookmarkStart w:id="0" w:name="_GoBack"/>
      <w:bookmarkEnd w:id="0"/>
    </w:p>
    <w:sectPr w:rsidR="00DC3A01" w:rsidSect="000D0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45"/>
    <w:rsid w:val="00D86345"/>
    <w:rsid w:val="00DC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95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Macintosh Word</Application>
  <DocSecurity>0</DocSecurity>
  <Lines>11</Lines>
  <Paragraphs>3</Paragraphs>
  <ScaleCrop>false</ScaleCrop>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Beltina Gjeloshi</cp:lastModifiedBy>
  <cp:revision>1</cp:revision>
  <dcterms:created xsi:type="dcterms:W3CDTF">2014-04-14T15:09:00Z</dcterms:created>
  <dcterms:modified xsi:type="dcterms:W3CDTF">2014-04-14T15:09:00Z</dcterms:modified>
</cp:coreProperties>
</file>