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B" w:rsidRDefault="00D4278B" w:rsidP="00D42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16</w:t>
      </w:r>
    </w:p>
    <w:p w:rsidR="00D4278B" w:rsidRDefault="00D4278B" w:rsidP="00D427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5A7840" w:rsidRDefault="00662503" w:rsidP="00662503">
      <w:pPr>
        <w:spacing w:after="0" w:line="240" w:lineRule="auto"/>
      </w:pPr>
      <w:r>
        <w:t xml:space="preserve">1. </w:t>
      </w:r>
      <w:r w:rsidRPr="00662503">
        <w:t>Gradual deterioration of high-level cognitive function is symptomatic of:</w:t>
      </w:r>
    </w:p>
    <w:p w:rsidR="00C970EE" w:rsidRDefault="00662503" w:rsidP="00662503">
      <w:pPr>
        <w:spacing w:after="0" w:line="240" w:lineRule="auto"/>
      </w:pPr>
      <w:r>
        <w:t xml:space="preserve">A) </w:t>
      </w:r>
      <w:r w:rsidRPr="00662503">
        <w:t>Epilepsy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662503" w:rsidP="00662503">
      <w:pPr>
        <w:spacing w:after="0" w:line="240" w:lineRule="auto"/>
      </w:pPr>
      <w:r>
        <w:t>B)</w:t>
      </w:r>
      <w:r w:rsidRPr="00662503">
        <w:t xml:space="preserve"> Bipolar disorder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*C)</w:t>
      </w:r>
      <w:r w:rsidRPr="00662503">
        <w:t xml:space="preserve"> Dementia</w:t>
      </w:r>
    </w:p>
    <w:p w:rsidR="00662503" w:rsidRDefault="00662503" w:rsidP="00662503">
      <w:pPr>
        <w:spacing w:after="0" w:line="240" w:lineRule="auto"/>
      </w:pPr>
      <w:r>
        <w:t>D)</w:t>
      </w:r>
      <w:r w:rsidRPr="00662503">
        <w:t xml:space="preserve"> Multiple </w:t>
      </w:r>
      <w:proofErr w:type="spellStart"/>
      <w:r w:rsidRPr="00662503">
        <w:t>Scelrosis</w:t>
      </w:r>
      <w:proofErr w:type="spellEnd"/>
    </w:p>
    <w:p w:rsidR="00662503" w:rsidRDefault="00662503" w:rsidP="00662503">
      <w:pPr>
        <w:spacing w:after="0" w:line="240" w:lineRule="auto"/>
        <w:ind w:left="3600" w:firstLine="720"/>
      </w:pPr>
      <w:r>
        <w:t>(Reference Page 517)</w:t>
      </w:r>
    </w:p>
    <w:p w:rsidR="00662503" w:rsidRDefault="00662503" w:rsidP="00662503">
      <w:pPr>
        <w:spacing w:after="0" w:line="240" w:lineRule="auto"/>
        <w:ind w:left="3600" w:firstLine="720"/>
      </w:pPr>
    </w:p>
    <w:p w:rsidR="00662503" w:rsidRDefault="00662503" w:rsidP="00662503">
      <w:pPr>
        <w:spacing w:after="0" w:line="240" w:lineRule="auto"/>
      </w:pPr>
      <w:r>
        <w:t xml:space="preserve">2. </w:t>
      </w:r>
      <w:r w:rsidRPr="00662503">
        <w:t xml:space="preserve">Researchers combined fMRI and PET imagining </w:t>
      </w:r>
      <w:proofErr w:type="gramStart"/>
      <w:r w:rsidRPr="00662503">
        <w:t>to compare</w:t>
      </w:r>
      <w:proofErr w:type="gramEnd"/>
      <w:r w:rsidRPr="00662503">
        <w:t xml:space="preserve"> _____ in areas affected by amyloid plaques</w:t>
      </w:r>
      <w:r>
        <w:t>.</w:t>
      </w:r>
    </w:p>
    <w:p w:rsidR="00C970EE" w:rsidRDefault="00662503" w:rsidP="00662503">
      <w:pPr>
        <w:spacing w:after="0" w:line="240" w:lineRule="auto"/>
      </w:pPr>
      <w:r>
        <w:t xml:space="preserve">A) </w:t>
      </w:r>
      <w:r w:rsidRPr="00662503">
        <w:t>Brain structure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662503" w:rsidP="00662503">
      <w:pPr>
        <w:spacing w:after="0" w:line="240" w:lineRule="auto"/>
      </w:pPr>
      <w:r>
        <w:t>*B)</w:t>
      </w:r>
      <w:r w:rsidRPr="00662503">
        <w:t xml:space="preserve"> Functional connectivity</w:t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Neurotransmitter function</w:t>
      </w:r>
    </w:p>
    <w:p w:rsidR="00662503" w:rsidRDefault="00662503" w:rsidP="00662503">
      <w:pPr>
        <w:spacing w:after="0" w:line="240" w:lineRule="auto"/>
      </w:pPr>
      <w:r>
        <w:t>D)</w:t>
      </w:r>
      <w:r w:rsidRPr="00662503">
        <w:t xml:space="preserve"> Brain oscillations</w:t>
      </w:r>
    </w:p>
    <w:p w:rsidR="00662503" w:rsidRDefault="00662503" w:rsidP="00662503">
      <w:pPr>
        <w:spacing w:after="0" w:line="240" w:lineRule="auto"/>
        <w:ind w:left="3600" w:firstLine="720"/>
      </w:pPr>
      <w:r>
        <w:t>(Reference Page 520)</w:t>
      </w:r>
    </w:p>
    <w:p w:rsidR="00662503" w:rsidRDefault="00662503" w:rsidP="00662503">
      <w:pPr>
        <w:spacing w:after="0" w:line="240" w:lineRule="auto"/>
        <w:ind w:left="3600" w:firstLine="720"/>
      </w:pPr>
    </w:p>
    <w:p w:rsidR="00662503" w:rsidRDefault="00662503" w:rsidP="00662503">
      <w:pPr>
        <w:spacing w:after="0" w:line="240" w:lineRule="auto"/>
      </w:pPr>
      <w:r>
        <w:t xml:space="preserve">3. </w:t>
      </w:r>
      <w:r w:rsidRPr="00662503">
        <w:t>Alzheimer's disease risk can be lowered through:</w:t>
      </w:r>
    </w:p>
    <w:p w:rsidR="00C970EE" w:rsidRDefault="00662503" w:rsidP="00662503">
      <w:pPr>
        <w:spacing w:after="0" w:line="240" w:lineRule="auto"/>
      </w:pPr>
      <w:r>
        <w:t xml:space="preserve">A) </w:t>
      </w:r>
      <w:r w:rsidRPr="00662503">
        <w:t>Social activity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662503" w:rsidP="00662503">
      <w:pPr>
        <w:spacing w:after="0" w:line="240" w:lineRule="auto"/>
      </w:pPr>
      <w:r>
        <w:t>B)</w:t>
      </w:r>
      <w:r w:rsidRPr="00662503">
        <w:t xml:space="preserve"> Physical activity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Mental Activity</w:t>
      </w:r>
    </w:p>
    <w:p w:rsidR="00662503" w:rsidRDefault="00662503" w:rsidP="00662503">
      <w:pPr>
        <w:spacing w:after="0" w:line="240" w:lineRule="auto"/>
      </w:pPr>
      <w:r>
        <w:t>*D)</w:t>
      </w:r>
      <w:r w:rsidRPr="00662503">
        <w:t xml:space="preserve"> All of the above</w:t>
      </w:r>
    </w:p>
    <w:p w:rsidR="00662503" w:rsidRDefault="00662503" w:rsidP="00662503">
      <w:pPr>
        <w:spacing w:after="0" w:line="240" w:lineRule="auto"/>
        <w:ind w:left="3600" w:firstLine="720"/>
      </w:pPr>
      <w:r>
        <w:t>(Reference Page 521)</w:t>
      </w:r>
    </w:p>
    <w:p w:rsidR="00662503" w:rsidRDefault="00662503" w:rsidP="00662503">
      <w:pPr>
        <w:spacing w:after="0" w:line="240" w:lineRule="auto"/>
        <w:ind w:left="3600" w:firstLine="720"/>
      </w:pPr>
    </w:p>
    <w:p w:rsidR="00662503" w:rsidRDefault="00170EFB" w:rsidP="00662503">
      <w:pPr>
        <w:spacing w:after="0" w:line="240" w:lineRule="auto"/>
      </w:pPr>
      <w:r>
        <w:t>4</w:t>
      </w:r>
      <w:r w:rsidR="00662503">
        <w:t xml:space="preserve">. </w:t>
      </w:r>
      <w:r w:rsidR="00662503" w:rsidRPr="00662503">
        <w:t>Semanti</w:t>
      </w:r>
      <w:r w:rsidR="00662503">
        <w:t>c dementia involves the loss of</w:t>
      </w:r>
      <w:r w:rsidR="00662503" w:rsidRPr="00662503">
        <w:t>:</w:t>
      </w:r>
    </w:p>
    <w:p w:rsidR="00C970EE" w:rsidRDefault="00662503" w:rsidP="00662503">
      <w:pPr>
        <w:spacing w:after="0" w:line="240" w:lineRule="auto"/>
      </w:pPr>
      <w:r>
        <w:t xml:space="preserve">A) </w:t>
      </w:r>
      <w:r w:rsidRPr="00662503">
        <w:t>Concrete word knowledge</w:t>
      </w:r>
      <w:r>
        <w:tab/>
      </w:r>
      <w:r>
        <w:tab/>
      </w:r>
      <w:r>
        <w:tab/>
      </w:r>
      <w:r>
        <w:tab/>
      </w:r>
    </w:p>
    <w:p w:rsidR="00C970EE" w:rsidRDefault="00662503" w:rsidP="00662503">
      <w:pPr>
        <w:spacing w:after="0" w:line="240" w:lineRule="auto"/>
      </w:pPr>
      <w:r>
        <w:t>*B)</w:t>
      </w:r>
      <w:r w:rsidRPr="00662503">
        <w:t xml:space="preserve"> Abstract conceptual knowledge</w:t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Episodic memory</w:t>
      </w:r>
    </w:p>
    <w:p w:rsidR="00662503" w:rsidRDefault="00662503" w:rsidP="00662503">
      <w:pPr>
        <w:spacing w:after="0" w:line="240" w:lineRule="auto"/>
      </w:pPr>
      <w:r>
        <w:t>D)</w:t>
      </w:r>
      <w:r w:rsidRPr="00662503">
        <w:t xml:space="preserve"> Short-term memory</w:t>
      </w:r>
    </w:p>
    <w:p w:rsidR="00662503" w:rsidRDefault="00662503" w:rsidP="00662503">
      <w:pPr>
        <w:spacing w:after="0" w:line="240" w:lineRule="auto"/>
        <w:ind w:left="3600" w:firstLine="720"/>
      </w:pPr>
      <w:r>
        <w:t>(Reference Page 52</w:t>
      </w:r>
      <w:r w:rsidR="00170EFB">
        <w:t>2</w:t>
      </w:r>
      <w:r>
        <w:t>)</w:t>
      </w:r>
    </w:p>
    <w:p w:rsidR="00170EFB" w:rsidRDefault="00170EFB" w:rsidP="00662503">
      <w:pPr>
        <w:spacing w:after="0" w:line="240" w:lineRule="auto"/>
        <w:ind w:left="3600" w:firstLine="720"/>
      </w:pPr>
    </w:p>
    <w:p w:rsidR="00170EFB" w:rsidRDefault="00170EFB" w:rsidP="00170EFB">
      <w:pPr>
        <w:spacing w:after="0" w:line="240" w:lineRule="auto"/>
      </w:pPr>
      <w:r>
        <w:t xml:space="preserve">5. </w:t>
      </w:r>
      <w:r w:rsidRPr="00170EFB">
        <w:t>Abstract conceptual knowledge can be disrupted in _____ dementia.</w:t>
      </w:r>
    </w:p>
    <w:p w:rsidR="00C970EE" w:rsidRDefault="00170EFB" w:rsidP="00170EFB">
      <w:pPr>
        <w:spacing w:after="0" w:line="240" w:lineRule="auto"/>
      </w:pPr>
      <w:r>
        <w:t xml:space="preserve">A) </w:t>
      </w:r>
      <w:r w:rsidRPr="00170EFB">
        <w:t>Early-onset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Behavioral variant frontotemporal</w:t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*C)</w:t>
      </w:r>
      <w:r w:rsidRPr="00662503">
        <w:t xml:space="preserve"> </w:t>
      </w:r>
      <w:r w:rsidRPr="00170EFB">
        <w:t>Semantic</w:t>
      </w:r>
    </w:p>
    <w:p w:rsidR="00170EFB" w:rsidRDefault="00170EFB" w:rsidP="00170EFB">
      <w:pPr>
        <w:spacing w:after="0" w:line="240" w:lineRule="auto"/>
      </w:pPr>
      <w:r>
        <w:t>D)</w:t>
      </w:r>
      <w:r w:rsidRPr="00662503">
        <w:t xml:space="preserve"> </w:t>
      </w:r>
      <w:r w:rsidRPr="00170EFB">
        <w:t>Alzheimer's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522)</w:t>
      </w:r>
    </w:p>
    <w:p w:rsidR="00170EFB" w:rsidRDefault="00170EFB" w:rsidP="00170EFB">
      <w:pPr>
        <w:spacing w:after="0" w:line="240" w:lineRule="auto"/>
        <w:ind w:left="3600" w:firstLine="720"/>
      </w:pPr>
    </w:p>
    <w:p w:rsidR="00170EFB" w:rsidRDefault="00170EFB" w:rsidP="00170EFB">
      <w:pPr>
        <w:spacing w:after="0" w:line="240" w:lineRule="auto"/>
      </w:pPr>
      <w:r>
        <w:t xml:space="preserve">6. </w:t>
      </w:r>
      <w:r w:rsidRPr="00170EFB">
        <w:t>Huntington's disease often does not manifest until a person is in the late:</w:t>
      </w:r>
    </w:p>
    <w:p w:rsidR="00C970EE" w:rsidRDefault="00170EFB" w:rsidP="00170EFB">
      <w:pPr>
        <w:spacing w:after="0" w:line="240" w:lineRule="auto"/>
      </w:pPr>
      <w:r>
        <w:t xml:space="preserve">A) </w:t>
      </w:r>
      <w:r w:rsidRPr="00170EFB">
        <w:t>50s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70s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</w:t>
      </w:r>
      <w:r w:rsidRPr="00170EFB">
        <w:t>Teens</w:t>
      </w:r>
    </w:p>
    <w:p w:rsidR="00170EFB" w:rsidRDefault="00170EFB" w:rsidP="00170EFB">
      <w:pPr>
        <w:spacing w:after="0" w:line="240" w:lineRule="auto"/>
      </w:pPr>
      <w:r>
        <w:t>*D)</w:t>
      </w:r>
      <w:r w:rsidRPr="00662503">
        <w:t xml:space="preserve"> </w:t>
      </w:r>
      <w:r w:rsidRPr="00170EFB">
        <w:t>30s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524)</w:t>
      </w:r>
    </w:p>
    <w:p w:rsidR="00170EFB" w:rsidRDefault="00170EFB" w:rsidP="00170EFB">
      <w:pPr>
        <w:spacing w:after="0" w:line="240" w:lineRule="auto"/>
        <w:ind w:left="3600" w:firstLine="720"/>
      </w:pPr>
    </w:p>
    <w:p w:rsidR="00170EFB" w:rsidRDefault="00170EFB" w:rsidP="00170EFB">
      <w:pPr>
        <w:spacing w:after="0" w:line="240" w:lineRule="auto"/>
      </w:pPr>
      <w:r>
        <w:t xml:space="preserve">7. </w:t>
      </w:r>
      <w:r w:rsidRPr="00170EFB">
        <w:t>Huntington's disease can produce personality changes, similar to ______ dementia.</w:t>
      </w:r>
    </w:p>
    <w:p w:rsidR="00C970EE" w:rsidRDefault="00170EFB" w:rsidP="00170EFB">
      <w:pPr>
        <w:spacing w:after="0" w:line="240" w:lineRule="auto"/>
      </w:pPr>
      <w:r>
        <w:lastRenderedPageBreak/>
        <w:t xml:space="preserve">*A) </w:t>
      </w:r>
      <w:r w:rsidRPr="00170EFB">
        <w:t>Frontotemporal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Early-onset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</w:t>
      </w:r>
      <w:r w:rsidRPr="00170EFB">
        <w:t>Semantic</w:t>
      </w:r>
    </w:p>
    <w:p w:rsidR="00170EFB" w:rsidRDefault="00170EFB" w:rsidP="00170EFB">
      <w:pPr>
        <w:spacing w:after="0" w:line="240" w:lineRule="auto"/>
      </w:pPr>
      <w:r>
        <w:t>D)</w:t>
      </w:r>
      <w:r w:rsidRPr="00662503">
        <w:t xml:space="preserve"> </w:t>
      </w:r>
      <w:r w:rsidRPr="00170EFB">
        <w:t>Alzheimer's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524)</w:t>
      </w:r>
    </w:p>
    <w:p w:rsidR="00170EFB" w:rsidRDefault="00170EFB" w:rsidP="00170EFB">
      <w:pPr>
        <w:spacing w:after="0" w:line="240" w:lineRule="auto"/>
        <w:ind w:left="3600" w:firstLine="720"/>
      </w:pPr>
    </w:p>
    <w:p w:rsidR="00170EFB" w:rsidRDefault="00170EFB" w:rsidP="00170EFB">
      <w:pPr>
        <w:spacing w:after="0" w:line="240" w:lineRule="auto"/>
      </w:pPr>
      <w:r>
        <w:t xml:space="preserve">8. </w:t>
      </w:r>
      <w:r w:rsidRPr="00170EFB">
        <w:t>The effect size (predictive value) of a single genetic mutation for determining if an individual will develop specific neurological deficits is similar to the effect size of:</w:t>
      </w:r>
    </w:p>
    <w:p w:rsidR="00C970EE" w:rsidRDefault="00170EFB" w:rsidP="00170EFB">
      <w:pPr>
        <w:spacing w:after="0" w:line="240" w:lineRule="auto"/>
      </w:pPr>
      <w:r>
        <w:t xml:space="preserve">A) </w:t>
      </w:r>
      <w:r w:rsidRPr="00170EFB">
        <w:t>Traumatic brain injuries</w:t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Heredity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*C)</w:t>
      </w:r>
      <w:r w:rsidRPr="00662503">
        <w:t xml:space="preserve"> </w:t>
      </w:r>
      <w:r w:rsidRPr="00170EFB">
        <w:t>Diet and exercise</w:t>
      </w:r>
    </w:p>
    <w:p w:rsidR="00170EFB" w:rsidRDefault="00170EFB" w:rsidP="00170EFB">
      <w:pPr>
        <w:spacing w:after="0" w:line="240" w:lineRule="auto"/>
      </w:pPr>
      <w:r>
        <w:t>D)</w:t>
      </w:r>
      <w:r w:rsidRPr="00662503">
        <w:t xml:space="preserve"> </w:t>
      </w:r>
      <w:r w:rsidRPr="00170EFB">
        <w:t>All of the above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526)</w:t>
      </w:r>
    </w:p>
    <w:p w:rsidR="00170EFB" w:rsidRDefault="00170EFB" w:rsidP="00170EFB">
      <w:pPr>
        <w:spacing w:after="0" w:line="240" w:lineRule="auto"/>
      </w:pPr>
    </w:p>
    <w:p w:rsidR="00662503" w:rsidRDefault="00170EFB" w:rsidP="00662503">
      <w:pPr>
        <w:spacing w:after="0" w:line="240" w:lineRule="auto"/>
      </w:pPr>
      <w:r>
        <w:t xml:space="preserve">9. </w:t>
      </w:r>
      <w:r w:rsidRPr="00170EFB">
        <w:t>Tourette syndrome is classified as primarily a _____.</w:t>
      </w:r>
    </w:p>
    <w:p w:rsidR="00C970EE" w:rsidRDefault="00170EFB" w:rsidP="00170EFB">
      <w:pPr>
        <w:spacing w:after="0" w:line="240" w:lineRule="auto"/>
      </w:pPr>
      <w:r>
        <w:t xml:space="preserve">A) </w:t>
      </w:r>
      <w:r w:rsidRPr="00170EFB">
        <w:t>Speech disorder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Dementia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</w:t>
      </w:r>
      <w:r w:rsidRPr="00170EFB">
        <w:t>Language Disorder</w:t>
      </w:r>
    </w:p>
    <w:p w:rsidR="00170EFB" w:rsidRDefault="00170EFB" w:rsidP="00170EFB">
      <w:pPr>
        <w:spacing w:after="0" w:line="240" w:lineRule="auto"/>
      </w:pPr>
      <w:r>
        <w:t>*D)</w:t>
      </w:r>
      <w:r w:rsidRPr="00662503">
        <w:t xml:space="preserve"> </w:t>
      </w:r>
      <w:r w:rsidRPr="00170EFB">
        <w:t>Movement disorder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527)</w:t>
      </w:r>
    </w:p>
    <w:p w:rsidR="00170EFB" w:rsidRDefault="00170EFB" w:rsidP="00170EFB">
      <w:pPr>
        <w:spacing w:after="0" w:line="240" w:lineRule="auto"/>
        <w:ind w:left="3600" w:firstLine="720"/>
      </w:pPr>
    </w:p>
    <w:p w:rsidR="00170EFB" w:rsidRDefault="00170EFB" w:rsidP="00170EFB">
      <w:pPr>
        <w:spacing w:after="0" w:line="240" w:lineRule="auto"/>
      </w:pPr>
      <w:r>
        <w:t xml:space="preserve">10. </w:t>
      </w:r>
      <w:r w:rsidRPr="00170EFB">
        <w:t>Tourette syndrome often arises during:</w:t>
      </w:r>
    </w:p>
    <w:p w:rsidR="00C970EE" w:rsidRDefault="00170EFB" w:rsidP="00170EFB">
      <w:pPr>
        <w:spacing w:after="0" w:line="240" w:lineRule="auto"/>
      </w:pPr>
      <w:r>
        <w:t xml:space="preserve">*A) </w:t>
      </w:r>
      <w:r w:rsidRPr="00170EFB">
        <w:t>Childhood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170EFB" w:rsidP="00170EFB">
      <w:pPr>
        <w:spacing w:after="0" w:line="240" w:lineRule="auto"/>
      </w:pPr>
      <w:r>
        <w:t>B)</w:t>
      </w:r>
      <w:r w:rsidRPr="00662503">
        <w:t xml:space="preserve"> </w:t>
      </w:r>
      <w:r w:rsidRPr="00170EFB">
        <w:t>Early adulthood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</w:t>
      </w:r>
      <w:r w:rsidRPr="00662503">
        <w:t xml:space="preserve"> </w:t>
      </w:r>
      <w:r>
        <w:t>Middle a</w:t>
      </w:r>
      <w:r w:rsidRPr="00170EFB">
        <w:t>ge</w:t>
      </w:r>
    </w:p>
    <w:p w:rsidR="00170EFB" w:rsidRDefault="00170EFB" w:rsidP="00170EFB">
      <w:pPr>
        <w:spacing w:after="0" w:line="240" w:lineRule="auto"/>
      </w:pPr>
      <w:r>
        <w:t>D)</w:t>
      </w:r>
      <w:r w:rsidRPr="00662503">
        <w:t xml:space="preserve"> </w:t>
      </w:r>
      <w:r w:rsidRPr="00170EFB">
        <w:t>Older adulthood</w:t>
      </w:r>
    </w:p>
    <w:p w:rsidR="00170EFB" w:rsidRDefault="00170EFB" w:rsidP="00170EFB">
      <w:pPr>
        <w:spacing w:after="0" w:line="240" w:lineRule="auto"/>
        <w:ind w:left="3600" w:firstLine="720"/>
      </w:pPr>
      <w:r>
        <w:t>(Reference Page 528)</w:t>
      </w:r>
    </w:p>
    <w:p w:rsidR="008808BE" w:rsidRDefault="008808BE" w:rsidP="00170EFB">
      <w:pPr>
        <w:spacing w:after="0" w:line="240" w:lineRule="auto"/>
        <w:ind w:left="3600" w:firstLine="720"/>
      </w:pPr>
    </w:p>
    <w:p w:rsidR="008808BE" w:rsidRDefault="008808BE" w:rsidP="008808BE">
      <w:pPr>
        <w:spacing w:after="0" w:line="240" w:lineRule="auto"/>
      </w:pPr>
      <w:r>
        <w:t xml:space="preserve">11. </w:t>
      </w:r>
      <w:r w:rsidRPr="008808BE">
        <w:t>Some individuals can develop lasting symptoms of Tourette syndrome or obsessive-compulsive disorder through exposure to:</w:t>
      </w:r>
    </w:p>
    <w:p w:rsidR="00C970EE" w:rsidRDefault="008808BE" w:rsidP="008808BE">
      <w:pPr>
        <w:spacing w:after="0" w:line="240" w:lineRule="auto"/>
      </w:pPr>
      <w:r>
        <w:t xml:space="preserve">A) </w:t>
      </w:r>
      <w:r w:rsidRPr="008808BE">
        <w:t>Streptococcus pneumoniae</w:t>
      </w:r>
      <w:r>
        <w:tab/>
      </w:r>
      <w:r>
        <w:tab/>
      </w:r>
      <w:r>
        <w:tab/>
      </w:r>
      <w:r>
        <w:tab/>
      </w:r>
    </w:p>
    <w:p w:rsidR="00C970EE" w:rsidRDefault="008808BE" w:rsidP="008808BE">
      <w:pPr>
        <w:spacing w:after="0" w:line="240" w:lineRule="auto"/>
      </w:pPr>
      <w:r>
        <w:t xml:space="preserve">B) </w:t>
      </w:r>
      <w:r w:rsidRPr="008808BE">
        <w:t>Group B streptococcus</w:t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*C) </w:t>
      </w:r>
      <w:r w:rsidRPr="008808BE">
        <w:t xml:space="preserve">Group </w:t>
      </w:r>
      <w:proofErr w:type="gramStart"/>
      <w:r w:rsidRPr="008808BE">
        <w:t>A</w:t>
      </w:r>
      <w:proofErr w:type="gramEnd"/>
      <w:r w:rsidRPr="008808BE">
        <w:t xml:space="preserve"> streptococcus</w:t>
      </w:r>
    </w:p>
    <w:p w:rsidR="008808BE" w:rsidRDefault="008808BE" w:rsidP="008808BE">
      <w:pPr>
        <w:spacing w:after="0" w:line="240" w:lineRule="auto"/>
      </w:pPr>
      <w:r>
        <w:t xml:space="preserve">D) </w:t>
      </w:r>
      <w:r w:rsidRPr="008808BE">
        <w:t>All of the above</w:t>
      </w:r>
    </w:p>
    <w:p w:rsidR="008808BE" w:rsidRDefault="008808BE" w:rsidP="008808BE">
      <w:pPr>
        <w:spacing w:after="0" w:line="240" w:lineRule="auto"/>
        <w:ind w:left="3600" w:firstLine="720"/>
      </w:pPr>
      <w:r>
        <w:t>(Reference Page 529)</w:t>
      </w:r>
    </w:p>
    <w:p w:rsidR="008808BE" w:rsidRDefault="008808BE" w:rsidP="008808BE">
      <w:pPr>
        <w:spacing w:after="0" w:line="240" w:lineRule="auto"/>
        <w:ind w:left="3600" w:firstLine="720"/>
      </w:pPr>
    </w:p>
    <w:p w:rsidR="008808BE" w:rsidRDefault="008808BE" w:rsidP="008808BE">
      <w:pPr>
        <w:spacing w:after="0" w:line="240" w:lineRule="auto"/>
      </w:pPr>
      <w:r>
        <w:t xml:space="preserve">12. </w:t>
      </w:r>
      <w:r w:rsidRPr="008808BE">
        <w:t>Treatment for Tourette syndrome includes educating the ____ about the nature of the disorder.</w:t>
      </w:r>
    </w:p>
    <w:p w:rsidR="00C970EE" w:rsidRDefault="008808BE" w:rsidP="008808BE">
      <w:pPr>
        <w:spacing w:after="0" w:line="240" w:lineRule="auto"/>
      </w:pPr>
      <w:r>
        <w:t xml:space="preserve">A) </w:t>
      </w:r>
      <w:r w:rsidRPr="008808BE">
        <w:t>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8808BE" w:rsidP="008808BE">
      <w:pPr>
        <w:spacing w:after="0" w:line="240" w:lineRule="auto"/>
      </w:pPr>
      <w:r>
        <w:t xml:space="preserve">B) </w:t>
      </w:r>
      <w:r w:rsidR="00D86A46" w:rsidRPr="00D86A46">
        <w:t>Patient's family</w:t>
      </w:r>
      <w:r w:rsidR="00D86A46"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D86A46">
        <w:t>Patient's friends</w:t>
      </w:r>
    </w:p>
    <w:p w:rsidR="008808BE" w:rsidRDefault="00D86A46" w:rsidP="008808BE">
      <w:pPr>
        <w:spacing w:after="0" w:line="240" w:lineRule="auto"/>
      </w:pPr>
      <w:r>
        <w:t>*</w:t>
      </w:r>
      <w:r w:rsidR="008808BE">
        <w:t xml:space="preserve">D) </w:t>
      </w:r>
      <w:r w:rsidRPr="00D86A46">
        <w:t>All of the above</w:t>
      </w:r>
    </w:p>
    <w:p w:rsidR="008808BE" w:rsidRDefault="008808BE" w:rsidP="008808BE">
      <w:pPr>
        <w:spacing w:after="0" w:line="240" w:lineRule="auto"/>
        <w:ind w:left="3600" w:firstLine="720"/>
      </w:pPr>
      <w:r>
        <w:t>(Reference Page 529)</w:t>
      </w:r>
    </w:p>
    <w:p w:rsidR="00D86A46" w:rsidRDefault="00D86A46" w:rsidP="008808BE">
      <w:pPr>
        <w:spacing w:after="0" w:line="240" w:lineRule="auto"/>
        <w:ind w:left="3600" w:firstLine="720"/>
      </w:pPr>
    </w:p>
    <w:p w:rsidR="00D86A46" w:rsidRDefault="00D86A46" w:rsidP="00D86A46">
      <w:pPr>
        <w:spacing w:after="0" w:line="240" w:lineRule="auto"/>
      </w:pPr>
      <w:r>
        <w:t xml:space="preserve">13. </w:t>
      </w:r>
      <w:r w:rsidRPr="00D86A46">
        <w:t>Typical obsessions in individuals with OCD are related to _____ fears.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Common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B) </w:t>
      </w:r>
      <w:r w:rsidRPr="00D86A46">
        <w:t>Rational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*C) </w:t>
      </w:r>
      <w:r w:rsidRPr="00D86A46">
        <w:t>Irrational</w:t>
      </w:r>
    </w:p>
    <w:p w:rsidR="00D86A46" w:rsidRDefault="00D86A46" w:rsidP="00D86A46">
      <w:pPr>
        <w:spacing w:after="0" w:line="240" w:lineRule="auto"/>
      </w:pPr>
      <w:r>
        <w:t xml:space="preserve">D) </w:t>
      </w:r>
      <w:r w:rsidRPr="00D86A46">
        <w:t>Straightforward</w:t>
      </w:r>
    </w:p>
    <w:p w:rsidR="00D86A46" w:rsidRDefault="00D86A46" w:rsidP="00D86A46">
      <w:pPr>
        <w:spacing w:after="0" w:line="240" w:lineRule="auto"/>
        <w:ind w:left="3600" w:firstLine="720"/>
      </w:pPr>
      <w:r>
        <w:lastRenderedPageBreak/>
        <w:t>(Reference Page 530)</w:t>
      </w:r>
    </w:p>
    <w:p w:rsidR="00D86A46" w:rsidRDefault="00D86A46" w:rsidP="00D86A46">
      <w:pPr>
        <w:spacing w:after="0" w:line="240" w:lineRule="auto"/>
        <w:ind w:left="3600" w:firstLine="720"/>
      </w:pPr>
    </w:p>
    <w:p w:rsidR="00D86A46" w:rsidRDefault="00D86A46" w:rsidP="00D86A46">
      <w:pPr>
        <w:spacing w:after="0" w:line="240" w:lineRule="auto"/>
      </w:pPr>
      <w:r>
        <w:t xml:space="preserve">14. </w:t>
      </w:r>
      <w:r w:rsidRPr="00D86A46">
        <w:t>Brain images collected during an MRI scan can be processed to determine the size of various structures using a technique called:</w:t>
      </w:r>
    </w:p>
    <w:p w:rsidR="00C970EE" w:rsidRDefault="00D86A46" w:rsidP="00D86A46">
      <w:pPr>
        <w:spacing w:after="0" w:line="240" w:lineRule="auto"/>
      </w:pPr>
      <w:r>
        <w:t xml:space="preserve">A) </w:t>
      </w:r>
      <w:proofErr w:type="spellStart"/>
      <w:r w:rsidRPr="00D86A46">
        <w:t>Microdialysis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B) </w:t>
      </w:r>
      <w:r w:rsidRPr="00D86A46">
        <w:t>Lesion tracing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D86A46">
        <w:t>Resting state analysis</w:t>
      </w:r>
    </w:p>
    <w:p w:rsidR="00D86A46" w:rsidRDefault="00D86A46" w:rsidP="00D86A46">
      <w:pPr>
        <w:spacing w:after="0" w:line="240" w:lineRule="auto"/>
      </w:pPr>
      <w:r>
        <w:t xml:space="preserve">*D) </w:t>
      </w:r>
      <w:r w:rsidRPr="00D86A46">
        <w:t>Voxel-based morphometry</w:t>
      </w:r>
    </w:p>
    <w:p w:rsidR="00D86A46" w:rsidRDefault="00D86A46" w:rsidP="00D86A46">
      <w:pPr>
        <w:spacing w:after="0" w:line="240" w:lineRule="auto"/>
        <w:ind w:left="3600" w:firstLine="720"/>
      </w:pPr>
      <w:r>
        <w:t>(Reference Page 532)</w:t>
      </w:r>
    </w:p>
    <w:p w:rsidR="00D86A46" w:rsidRDefault="00D86A46" w:rsidP="00D86A46">
      <w:pPr>
        <w:spacing w:after="0" w:line="240" w:lineRule="auto"/>
        <w:ind w:left="3600" w:firstLine="720"/>
      </w:pPr>
    </w:p>
    <w:p w:rsidR="00D86A46" w:rsidRDefault="00D86A46" w:rsidP="00D86A46">
      <w:pPr>
        <w:spacing w:after="0" w:line="240" w:lineRule="auto"/>
      </w:pPr>
      <w:r>
        <w:t xml:space="preserve">15. </w:t>
      </w:r>
      <w:r w:rsidRPr="00D86A46">
        <w:t>Exp</w:t>
      </w:r>
      <w:r>
        <w:t>osure and response prevention i</w:t>
      </w:r>
      <w:r w:rsidRPr="00D86A46">
        <w:t>s most appropriate for treating individuals with: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Alzheimer's disease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*B) </w:t>
      </w:r>
      <w:r w:rsidRPr="00D86A46">
        <w:t>Obsessive-compulsive disorder</w:t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D86A46">
        <w:t>Frontotemporal dementia</w:t>
      </w:r>
    </w:p>
    <w:p w:rsidR="00D86A46" w:rsidRDefault="00D86A46" w:rsidP="00D86A46">
      <w:pPr>
        <w:spacing w:after="0" w:line="240" w:lineRule="auto"/>
      </w:pPr>
      <w:r>
        <w:t xml:space="preserve">D) </w:t>
      </w:r>
      <w:r w:rsidRPr="00D86A46">
        <w:t>Semantic dementia</w:t>
      </w:r>
    </w:p>
    <w:p w:rsidR="00D86A46" w:rsidRDefault="00D86A46" w:rsidP="00D86A46">
      <w:pPr>
        <w:spacing w:after="0" w:line="240" w:lineRule="auto"/>
        <w:ind w:left="3600" w:firstLine="720"/>
      </w:pPr>
      <w:r>
        <w:t>(Reference Page 534)</w:t>
      </w:r>
    </w:p>
    <w:p w:rsidR="00D86A46" w:rsidRDefault="00D86A46" w:rsidP="00D86A46">
      <w:pPr>
        <w:spacing w:after="0" w:line="240" w:lineRule="auto"/>
        <w:ind w:left="3600" w:firstLine="720"/>
      </w:pPr>
    </w:p>
    <w:p w:rsidR="00D86A46" w:rsidRDefault="00D86A46" w:rsidP="00D86A46">
      <w:pPr>
        <w:spacing w:after="0" w:line="240" w:lineRule="auto"/>
      </w:pPr>
      <w:r>
        <w:t xml:space="preserve">16. </w:t>
      </w:r>
      <w:r w:rsidRPr="00D86A46">
        <w:t>Perceptual disturbances, which can be auditory, visceral, olfactory, or visual, are called: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Psychosis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B) </w:t>
      </w:r>
      <w:r w:rsidRPr="00D86A46">
        <w:t>Thought disorder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*C) </w:t>
      </w:r>
      <w:r w:rsidRPr="00D86A46">
        <w:t>Hallucinations</w:t>
      </w:r>
    </w:p>
    <w:p w:rsidR="00D86A46" w:rsidRDefault="00D86A46" w:rsidP="00D86A46">
      <w:pPr>
        <w:spacing w:after="0" w:line="240" w:lineRule="auto"/>
      </w:pPr>
      <w:r>
        <w:t xml:space="preserve">D) </w:t>
      </w:r>
      <w:r w:rsidRPr="00D86A46">
        <w:t>Delusions</w:t>
      </w:r>
    </w:p>
    <w:p w:rsidR="00D86A46" w:rsidRDefault="00D86A46" w:rsidP="00D86A46">
      <w:pPr>
        <w:spacing w:after="0" w:line="240" w:lineRule="auto"/>
        <w:ind w:left="3600" w:firstLine="720"/>
      </w:pPr>
      <w:r>
        <w:t>(Reference Page 534)</w:t>
      </w:r>
    </w:p>
    <w:p w:rsidR="00D86A46" w:rsidRDefault="00D86A46" w:rsidP="00D86A46">
      <w:pPr>
        <w:spacing w:after="0" w:line="240" w:lineRule="auto"/>
        <w:ind w:left="3600" w:firstLine="720"/>
      </w:pPr>
    </w:p>
    <w:p w:rsidR="00D86A46" w:rsidRDefault="00D86A46" w:rsidP="00D86A46">
      <w:pPr>
        <w:spacing w:after="0" w:line="240" w:lineRule="auto"/>
      </w:pPr>
      <w:r>
        <w:t xml:space="preserve">17. </w:t>
      </w:r>
      <w:r w:rsidRPr="00D86A46">
        <w:t>Dramatic thinking of grey matter in the cortex is associated with which disorder?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Major depressive disorder</w:t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B) </w:t>
      </w:r>
      <w:r w:rsidRPr="00D86A46">
        <w:t>Huntington's disease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>C) Hallucinations</w:t>
      </w:r>
    </w:p>
    <w:p w:rsidR="00D86A46" w:rsidRDefault="00D86A46" w:rsidP="00D86A46">
      <w:pPr>
        <w:spacing w:after="0" w:line="240" w:lineRule="auto"/>
      </w:pPr>
      <w:r>
        <w:t xml:space="preserve">*D) </w:t>
      </w:r>
      <w:r w:rsidRPr="00D86A46">
        <w:t>Schizophrenia</w:t>
      </w:r>
    </w:p>
    <w:p w:rsidR="00170EFB" w:rsidRDefault="00D86A46" w:rsidP="00D86A46">
      <w:pPr>
        <w:spacing w:after="0" w:line="240" w:lineRule="auto"/>
        <w:ind w:left="3600" w:firstLine="720"/>
      </w:pPr>
      <w:r>
        <w:t>(Reference Page 537)</w:t>
      </w:r>
    </w:p>
    <w:p w:rsidR="00D86A46" w:rsidRDefault="00D86A46" w:rsidP="00D86A46">
      <w:pPr>
        <w:spacing w:after="0" w:line="240" w:lineRule="auto"/>
      </w:pPr>
    </w:p>
    <w:p w:rsidR="00D86A46" w:rsidRDefault="00D86A46" w:rsidP="00D86A46">
      <w:pPr>
        <w:spacing w:after="0" w:line="240" w:lineRule="auto"/>
      </w:pPr>
      <w:r>
        <w:t xml:space="preserve">18. </w:t>
      </w:r>
      <w:r w:rsidRPr="00D86A46">
        <w:t>Which of the following is observed in those with schizophrenia?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Demyelination in the frontal lobes</w:t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*B) </w:t>
      </w:r>
      <w:r w:rsidRPr="00D86A46">
        <w:t>Reduced hippocampal volumes</w:t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D86A46">
        <w:t>Reduced grey matter in the visual cortex</w:t>
      </w:r>
    </w:p>
    <w:p w:rsidR="00D86A46" w:rsidRDefault="00D86A46" w:rsidP="00D86A46">
      <w:pPr>
        <w:spacing w:after="0" w:line="240" w:lineRule="auto"/>
      </w:pPr>
      <w:r>
        <w:t xml:space="preserve">D) </w:t>
      </w:r>
      <w:r w:rsidRPr="00D86A46">
        <w:t xml:space="preserve">Enlarged </w:t>
      </w:r>
      <w:proofErr w:type="spellStart"/>
      <w:r w:rsidRPr="00D86A46">
        <w:t>amygdalas</w:t>
      </w:r>
      <w:proofErr w:type="spellEnd"/>
    </w:p>
    <w:p w:rsidR="00D86A46" w:rsidRDefault="00D86A46" w:rsidP="00D86A46">
      <w:pPr>
        <w:spacing w:after="0" w:line="240" w:lineRule="auto"/>
        <w:ind w:left="3600" w:firstLine="720"/>
      </w:pPr>
      <w:r>
        <w:t>(Reference Page 537)</w:t>
      </w:r>
    </w:p>
    <w:p w:rsidR="00D86A46" w:rsidRDefault="00D86A46" w:rsidP="00D86A46">
      <w:pPr>
        <w:spacing w:after="0" w:line="240" w:lineRule="auto"/>
      </w:pPr>
    </w:p>
    <w:p w:rsidR="00D86A46" w:rsidRDefault="00D86A46" w:rsidP="00D86A46">
      <w:pPr>
        <w:spacing w:after="0" w:line="240" w:lineRule="auto"/>
      </w:pPr>
      <w:r>
        <w:t xml:space="preserve">19. </w:t>
      </w:r>
      <w:r w:rsidRPr="00D86A46">
        <w:t>What type if medication, other than lithium, is also effective at treating bipolar disorder?</w:t>
      </w:r>
    </w:p>
    <w:p w:rsidR="00C970EE" w:rsidRDefault="00D86A46" w:rsidP="00D86A46">
      <w:pPr>
        <w:spacing w:after="0" w:line="240" w:lineRule="auto"/>
      </w:pPr>
      <w:r>
        <w:t xml:space="preserve">A) </w:t>
      </w:r>
      <w:r w:rsidRPr="00D86A46">
        <w:t>Antidepressants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D86A46" w:rsidP="00D86A46">
      <w:pPr>
        <w:spacing w:after="0" w:line="240" w:lineRule="auto"/>
      </w:pPr>
      <w:r>
        <w:t xml:space="preserve">B) </w:t>
      </w:r>
      <w:r w:rsidRPr="00D86A46">
        <w:t>Benzodiazepines</w:t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*C) </w:t>
      </w:r>
      <w:r w:rsidRPr="00D86A46">
        <w:t>Anti-seizure medications</w:t>
      </w:r>
    </w:p>
    <w:p w:rsidR="00D86A46" w:rsidRDefault="00D86A46" w:rsidP="00D86A46">
      <w:pPr>
        <w:spacing w:after="0" w:line="240" w:lineRule="auto"/>
      </w:pPr>
      <w:r>
        <w:t xml:space="preserve">D) </w:t>
      </w:r>
      <w:r w:rsidRPr="00D86A46">
        <w:t>Anxiolytics</w:t>
      </w:r>
    </w:p>
    <w:p w:rsidR="00D86A46" w:rsidRDefault="00032AF6" w:rsidP="00D86A46">
      <w:pPr>
        <w:spacing w:after="0" w:line="240" w:lineRule="auto"/>
        <w:ind w:left="3600" w:firstLine="720"/>
      </w:pPr>
      <w:r>
        <w:t>(Reference Page 542</w:t>
      </w:r>
      <w:r w:rsidR="00D86A46">
        <w:t>)</w:t>
      </w:r>
    </w:p>
    <w:p w:rsidR="00032AF6" w:rsidRDefault="00032AF6" w:rsidP="00D86A46">
      <w:pPr>
        <w:spacing w:after="0" w:line="240" w:lineRule="auto"/>
        <w:ind w:left="3600" w:firstLine="720"/>
      </w:pPr>
    </w:p>
    <w:p w:rsidR="00032AF6" w:rsidRDefault="00032AF6" w:rsidP="00032AF6">
      <w:pPr>
        <w:spacing w:after="0" w:line="240" w:lineRule="auto"/>
      </w:pPr>
      <w:r>
        <w:t xml:space="preserve">20. </w:t>
      </w:r>
      <w:r w:rsidRPr="00032AF6">
        <w:t>What percentage of the global population, at any given time, meets the criteria for a diagnosis of depression?</w:t>
      </w:r>
    </w:p>
    <w:p w:rsidR="00C970EE" w:rsidRDefault="00032AF6" w:rsidP="00032AF6">
      <w:pPr>
        <w:spacing w:after="0" w:line="240" w:lineRule="auto"/>
      </w:pPr>
      <w:r>
        <w:t xml:space="preserve">A) </w:t>
      </w:r>
      <w:r w:rsidRPr="00032AF6">
        <w:t>10%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032AF6" w:rsidP="00032AF6">
      <w:pPr>
        <w:spacing w:after="0" w:line="240" w:lineRule="auto"/>
      </w:pPr>
      <w:r>
        <w:lastRenderedPageBreak/>
        <w:t xml:space="preserve">B) </w:t>
      </w:r>
      <w:r w:rsidRPr="00032AF6">
        <w:t>8%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032AF6">
        <w:t>2%</w:t>
      </w:r>
    </w:p>
    <w:p w:rsidR="00032AF6" w:rsidRDefault="00032AF6" w:rsidP="00032AF6">
      <w:pPr>
        <w:spacing w:after="0" w:line="240" w:lineRule="auto"/>
      </w:pPr>
      <w:r>
        <w:t xml:space="preserve">*D) </w:t>
      </w:r>
      <w:r w:rsidRPr="00032AF6">
        <w:t>5%</w:t>
      </w:r>
    </w:p>
    <w:p w:rsidR="00032AF6" w:rsidRDefault="00032AF6" w:rsidP="00032AF6">
      <w:pPr>
        <w:spacing w:after="0" w:line="240" w:lineRule="auto"/>
        <w:ind w:left="3600" w:firstLine="720"/>
      </w:pPr>
      <w:r>
        <w:t>(Reference Page 546)</w:t>
      </w:r>
    </w:p>
    <w:p w:rsidR="00032AF6" w:rsidRDefault="00032AF6" w:rsidP="00032AF6">
      <w:pPr>
        <w:spacing w:after="0" w:line="240" w:lineRule="auto"/>
        <w:ind w:left="3600" w:firstLine="720"/>
      </w:pPr>
    </w:p>
    <w:p w:rsidR="00032AF6" w:rsidRDefault="00032AF6" w:rsidP="00032AF6">
      <w:pPr>
        <w:spacing w:after="0" w:line="240" w:lineRule="auto"/>
      </w:pPr>
      <w:r>
        <w:t xml:space="preserve">21. </w:t>
      </w:r>
      <w:r w:rsidR="00445E05" w:rsidRPr="00445E05">
        <w:t xml:space="preserve">According to the study by </w:t>
      </w:r>
      <w:proofErr w:type="spellStart"/>
      <w:r w:rsidR="00445E05" w:rsidRPr="00445E05">
        <w:t>Caspi</w:t>
      </w:r>
      <w:proofErr w:type="spellEnd"/>
      <w:r w:rsidR="00445E05" w:rsidRPr="00445E05">
        <w:t xml:space="preserve"> et al. (2003), which combination of the 5HT transporter allele, mixed with stressful life events, is correlated with higher probability of depression?</w:t>
      </w:r>
    </w:p>
    <w:p w:rsidR="00C970EE" w:rsidRDefault="00032AF6" w:rsidP="00032AF6">
      <w:pPr>
        <w:spacing w:after="0" w:line="240" w:lineRule="auto"/>
      </w:pPr>
      <w:r>
        <w:t xml:space="preserve">A) </w:t>
      </w:r>
      <w:r w:rsidR="00445E05" w:rsidRPr="00445E05">
        <w:t>Long/long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445E05" w:rsidP="00445E05">
      <w:pPr>
        <w:spacing w:after="0" w:line="240" w:lineRule="auto"/>
        <w:ind w:left="5040" w:hanging="5040"/>
      </w:pPr>
      <w:r>
        <w:t>*</w:t>
      </w:r>
      <w:r w:rsidR="00032AF6">
        <w:t xml:space="preserve">B) </w:t>
      </w:r>
      <w:r w:rsidRPr="00445E05">
        <w:t>Short/short</w:t>
      </w:r>
      <w:r w:rsidR="00032AF6"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445E05">
        <w:t>Short/long</w:t>
      </w:r>
    </w:p>
    <w:p w:rsidR="00032AF6" w:rsidRDefault="00032AF6" w:rsidP="00445E05">
      <w:pPr>
        <w:spacing w:after="0" w:line="240" w:lineRule="auto"/>
        <w:ind w:left="5040" w:hanging="5040"/>
      </w:pPr>
      <w:r>
        <w:t xml:space="preserve">D) </w:t>
      </w:r>
      <w:r w:rsidR="00445E05" w:rsidRPr="00445E05">
        <w:t>The 5HT transporter allele is not correlated with depre</w:t>
      </w:r>
      <w:r w:rsidR="00445E05">
        <w:t>s</w:t>
      </w:r>
      <w:r w:rsidR="00445E05" w:rsidRPr="00445E05">
        <w:t>sion</w:t>
      </w:r>
    </w:p>
    <w:p w:rsidR="00032AF6" w:rsidRDefault="00445E05" w:rsidP="00032AF6">
      <w:pPr>
        <w:spacing w:after="0" w:line="240" w:lineRule="auto"/>
        <w:ind w:left="3600" w:firstLine="720"/>
      </w:pPr>
      <w:r>
        <w:t>(Reference Page 547</w:t>
      </w:r>
      <w:r w:rsidR="00032AF6">
        <w:t>)</w:t>
      </w:r>
    </w:p>
    <w:p w:rsidR="00445E05" w:rsidRDefault="00445E05" w:rsidP="00445E05">
      <w:pPr>
        <w:spacing w:after="0" w:line="240" w:lineRule="auto"/>
        <w:ind w:left="3600" w:firstLine="720"/>
      </w:pPr>
    </w:p>
    <w:p w:rsidR="00445E05" w:rsidRDefault="00445E05" w:rsidP="00445E05">
      <w:pPr>
        <w:spacing w:after="0" w:line="240" w:lineRule="auto"/>
      </w:pPr>
      <w:r>
        <w:t xml:space="preserve">22. </w:t>
      </w:r>
      <w:r w:rsidRPr="00445E05">
        <w:t xml:space="preserve">In the context of depression, what is the job of the </w:t>
      </w:r>
      <w:proofErr w:type="spellStart"/>
      <w:r w:rsidRPr="00445E05">
        <w:t>subgenual</w:t>
      </w:r>
      <w:proofErr w:type="spellEnd"/>
      <w:r w:rsidRPr="00445E05">
        <w:t xml:space="preserve"> cingulate?</w:t>
      </w:r>
    </w:p>
    <w:p w:rsidR="00445E05" w:rsidRDefault="00445E05" w:rsidP="00445E05">
      <w:pPr>
        <w:spacing w:after="0" w:line="240" w:lineRule="auto"/>
      </w:pPr>
      <w:r>
        <w:t xml:space="preserve">A) </w:t>
      </w:r>
      <w:r w:rsidRPr="00445E05">
        <w:t>It allows communication between the hippocampus and the cortex</w:t>
      </w:r>
      <w:r>
        <w:tab/>
      </w:r>
      <w:r>
        <w:tab/>
      </w:r>
      <w:r>
        <w:tab/>
      </w:r>
      <w:r>
        <w:tab/>
      </w:r>
      <w:r>
        <w:tab/>
      </w:r>
    </w:p>
    <w:p w:rsidR="00445E05" w:rsidRDefault="00445E05" w:rsidP="00445E05">
      <w:pPr>
        <w:spacing w:after="0" w:line="240" w:lineRule="auto"/>
      </w:pPr>
      <w:r>
        <w:t xml:space="preserve">B) </w:t>
      </w:r>
      <w:r w:rsidRPr="00445E05">
        <w:t>It allows communication between the amygdala and the thalamus</w:t>
      </w:r>
    </w:p>
    <w:p w:rsidR="00243CD8" w:rsidRDefault="00445E05" w:rsidP="00500E5B">
      <w:pPr>
        <w:spacing w:after="0" w:line="240" w:lineRule="auto"/>
        <w:ind w:left="5040" w:hanging="5040"/>
      </w:pPr>
      <w:r>
        <w:t xml:space="preserve">C) </w:t>
      </w:r>
      <w:r w:rsidRPr="00445E05">
        <w:t>It allows communication between the thalamus and the cortex</w:t>
      </w:r>
      <w:r>
        <w:tab/>
      </w:r>
    </w:p>
    <w:p w:rsidR="00445E05" w:rsidRDefault="00445E05" w:rsidP="00445E05">
      <w:pPr>
        <w:spacing w:after="0" w:line="240" w:lineRule="auto"/>
        <w:ind w:left="5040" w:hanging="5040"/>
      </w:pPr>
      <w:r>
        <w:t xml:space="preserve">*D) </w:t>
      </w:r>
      <w:r w:rsidRPr="00445E05">
        <w:t>It allows communication between the amygdala and the cortex</w:t>
      </w:r>
    </w:p>
    <w:p w:rsidR="00445E05" w:rsidRDefault="00445E05" w:rsidP="00445E05">
      <w:pPr>
        <w:spacing w:after="0" w:line="240" w:lineRule="auto"/>
        <w:ind w:left="3600" w:firstLine="720"/>
      </w:pPr>
      <w:r>
        <w:t>(Reference Page 549)</w:t>
      </w:r>
    </w:p>
    <w:p w:rsidR="00445E05" w:rsidRDefault="00445E05" w:rsidP="00445E05">
      <w:pPr>
        <w:spacing w:after="0" w:line="240" w:lineRule="auto"/>
        <w:ind w:left="3600" w:firstLine="720"/>
      </w:pPr>
    </w:p>
    <w:p w:rsidR="00445E05" w:rsidRDefault="00445E05" w:rsidP="00445E05">
      <w:pPr>
        <w:spacing w:after="0" w:line="240" w:lineRule="auto"/>
      </w:pPr>
      <w:r>
        <w:t xml:space="preserve">23. </w:t>
      </w:r>
      <w:r w:rsidRPr="00445E05">
        <w:t>Cognitive behavioral therapy is usually about as effective as:</w:t>
      </w:r>
    </w:p>
    <w:p w:rsidR="00C970EE" w:rsidRDefault="00445E05" w:rsidP="00445E05">
      <w:pPr>
        <w:spacing w:after="0" w:line="240" w:lineRule="auto"/>
      </w:pPr>
      <w:r>
        <w:t xml:space="preserve">A) </w:t>
      </w:r>
      <w:r w:rsidRPr="00445E05">
        <w:t>No treatment</w:t>
      </w:r>
      <w:r>
        <w:tab/>
      </w:r>
      <w:r>
        <w:tab/>
      </w:r>
      <w:r>
        <w:tab/>
      </w:r>
      <w:r>
        <w:tab/>
      </w:r>
      <w:r>
        <w:tab/>
      </w:r>
    </w:p>
    <w:p w:rsidR="00C970EE" w:rsidRDefault="00445E05" w:rsidP="00445E05">
      <w:pPr>
        <w:spacing w:after="0" w:line="240" w:lineRule="auto"/>
      </w:pPr>
      <w:r>
        <w:t xml:space="preserve">B) </w:t>
      </w:r>
      <w:r w:rsidRPr="00445E05">
        <w:t>Placebos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CD8" w:rsidRDefault="00500E5B" w:rsidP="00445E05">
      <w:pPr>
        <w:spacing w:after="0" w:line="240" w:lineRule="auto"/>
      </w:pPr>
      <w:r>
        <w:t xml:space="preserve">*C) </w:t>
      </w:r>
      <w:r w:rsidRPr="00445E05">
        <w:t>Medication</w:t>
      </w:r>
    </w:p>
    <w:p w:rsidR="00445E05" w:rsidRDefault="00445E05" w:rsidP="00445E05">
      <w:pPr>
        <w:spacing w:after="0" w:line="240" w:lineRule="auto"/>
      </w:pPr>
      <w:r>
        <w:t xml:space="preserve">D) </w:t>
      </w:r>
      <w:r w:rsidRPr="00445E05">
        <w:t xml:space="preserve">Somatic therapy </w:t>
      </w:r>
    </w:p>
    <w:p w:rsidR="00445E05" w:rsidRDefault="00445E05" w:rsidP="00445E05">
      <w:pPr>
        <w:spacing w:after="0" w:line="240" w:lineRule="auto"/>
        <w:ind w:left="3600" w:firstLine="720"/>
      </w:pPr>
      <w:r>
        <w:t>(Reference Page 550)</w:t>
      </w:r>
    </w:p>
    <w:p w:rsidR="00445E05" w:rsidRDefault="00445E05" w:rsidP="00445E05">
      <w:pPr>
        <w:spacing w:after="0" w:line="240" w:lineRule="auto"/>
        <w:ind w:left="3600" w:firstLine="720"/>
      </w:pPr>
    </w:p>
    <w:p w:rsidR="00445E05" w:rsidRDefault="00445E05" w:rsidP="00445E05">
      <w:pPr>
        <w:spacing w:after="0" w:line="240" w:lineRule="auto"/>
      </w:pPr>
      <w:r>
        <w:t xml:space="preserve">24. </w:t>
      </w:r>
      <w:r w:rsidRPr="00445E05">
        <w:t>The oldest class of drugs for treating depression is:</w:t>
      </w:r>
    </w:p>
    <w:p w:rsidR="00C970EE" w:rsidRDefault="00445E05" w:rsidP="00445E05">
      <w:pPr>
        <w:spacing w:after="0" w:line="240" w:lineRule="auto"/>
      </w:pPr>
      <w:r>
        <w:t xml:space="preserve">*A) </w:t>
      </w:r>
      <w:r w:rsidRPr="00445E05">
        <w:t>Monoamine oxidase inhibitors (MAOIs)</w:t>
      </w:r>
      <w:r>
        <w:tab/>
      </w:r>
      <w:r>
        <w:tab/>
      </w:r>
    </w:p>
    <w:p w:rsidR="00C970EE" w:rsidRDefault="00445E05" w:rsidP="00445E05">
      <w:pPr>
        <w:spacing w:after="0" w:line="240" w:lineRule="auto"/>
      </w:pPr>
      <w:r>
        <w:t xml:space="preserve">B) </w:t>
      </w:r>
      <w:proofErr w:type="gramStart"/>
      <w:r w:rsidRPr="00445E05">
        <w:t>selective</w:t>
      </w:r>
      <w:proofErr w:type="gramEnd"/>
      <w:r w:rsidRPr="00445E05">
        <w:t xml:space="preserve"> serotonin reuptake inhibitors (SSRIs)</w:t>
      </w:r>
      <w:r>
        <w:tab/>
      </w:r>
    </w:p>
    <w:p w:rsidR="00500E5B" w:rsidRDefault="00500E5B" w:rsidP="00500E5B">
      <w:pPr>
        <w:spacing w:after="0" w:line="240" w:lineRule="auto"/>
      </w:pPr>
      <w:r>
        <w:t xml:space="preserve">C) </w:t>
      </w:r>
      <w:r w:rsidRPr="00445E05">
        <w:t>Lithium</w:t>
      </w:r>
    </w:p>
    <w:p w:rsidR="00445E05" w:rsidRDefault="00445E05" w:rsidP="00445E05">
      <w:pPr>
        <w:spacing w:after="0" w:line="240" w:lineRule="auto"/>
      </w:pPr>
      <w:r>
        <w:t xml:space="preserve">D) </w:t>
      </w:r>
      <w:r w:rsidRPr="00445E05">
        <w:t>Dopamine agonists</w:t>
      </w:r>
    </w:p>
    <w:p w:rsidR="00445E05" w:rsidRDefault="00445E05" w:rsidP="00445E05">
      <w:pPr>
        <w:spacing w:after="0" w:line="240" w:lineRule="auto"/>
        <w:ind w:left="3600" w:firstLine="720"/>
      </w:pPr>
      <w:r>
        <w:t>(Reference Page 551)</w:t>
      </w:r>
    </w:p>
    <w:p w:rsidR="00445E05" w:rsidRDefault="00445E05" w:rsidP="00445E05">
      <w:pPr>
        <w:spacing w:after="0" w:line="240" w:lineRule="auto"/>
        <w:ind w:left="3600" w:firstLine="720"/>
      </w:pPr>
    </w:p>
    <w:p w:rsidR="00445E05" w:rsidRDefault="00445E05" w:rsidP="00445E05">
      <w:pPr>
        <w:spacing w:after="0" w:line="240" w:lineRule="auto"/>
      </w:pPr>
      <w:r>
        <w:t xml:space="preserve">25. </w:t>
      </w:r>
      <w:r w:rsidRPr="00445E05">
        <w:t>The large variation in the mechanisms affected by different antidepressants suggests large variation in:</w:t>
      </w:r>
    </w:p>
    <w:p w:rsidR="00445E05" w:rsidRDefault="00445E05" w:rsidP="00445E05">
      <w:pPr>
        <w:spacing w:after="0" w:line="240" w:lineRule="auto"/>
      </w:pPr>
      <w:r>
        <w:t xml:space="preserve">A) </w:t>
      </w:r>
      <w:r w:rsidRPr="00445E05">
        <w:t>The ability of drug companies to patent medications</w:t>
      </w:r>
      <w:r>
        <w:tab/>
      </w:r>
    </w:p>
    <w:p w:rsidR="00445E05" w:rsidRDefault="00445E05" w:rsidP="00445E05">
      <w:pPr>
        <w:spacing w:after="0" w:line="240" w:lineRule="auto"/>
      </w:pPr>
      <w:r>
        <w:t xml:space="preserve">*B) </w:t>
      </w:r>
      <w:r w:rsidRPr="00445E05">
        <w:t>The underlying cause of the neurological disorder in individuals</w:t>
      </w:r>
    </w:p>
    <w:p w:rsidR="00445E05" w:rsidRDefault="00445E05" w:rsidP="00445E05">
      <w:pPr>
        <w:spacing w:after="0" w:line="240" w:lineRule="auto"/>
      </w:pPr>
      <w:r>
        <w:t xml:space="preserve">C) </w:t>
      </w:r>
      <w:r w:rsidRPr="00445E05">
        <w:t>Patients access to a particular drug</w:t>
      </w:r>
    </w:p>
    <w:p w:rsidR="00445E05" w:rsidRDefault="00445E05" w:rsidP="00445E05">
      <w:pPr>
        <w:spacing w:after="0" w:line="240" w:lineRule="auto"/>
      </w:pPr>
      <w:bookmarkStart w:id="0" w:name="_GoBack"/>
      <w:bookmarkEnd w:id="0"/>
      <w:r>
        <w:t xml:space="preserve">D) </w:t>
      </w:r>
      <w:r w:rsidRPr="00445E05">
        <w:t>All of the above</w:t>
      </w:r>
    </w:p>
    <w:p w:rsidR="00445E05" w:rsidRDefault="00445E05" w:rsidP="00445E05">
      <w:pPr>
        <w:spacing w:after="0" w:line="240" w:lineRule="auto"/>
        <w:ind w:left="3600" w:firstLine="720"/>
      </w:pPr>
      <w:r>
        <w:t>(Reference Page 551)</w:t>
      </w:r>
    </w:p>
    <w:p w:rsidR="00D86A46" w:rsidRDefault="00D86A46" w:rsidP="00D86A46">
      <w:pPr>
        <w:spacing w:after="0" w:line="240" w:lineRule="auto"/>
      </w:pPr>
    </w:p>
    <w:sectPr w:rsidR="00D8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2MLa0NDI3NDFR0lEKTi0uzszPAykwqQUA1+UIJiwAAAA="/>
  </w:docVars>
  <w:rsids>
    <w:rsidRoot w:val="00662503"/>
    <w:rsid w:val="00032AF6"/>
    <w:rsid w:val="00170EFB"/>
    <w:rsid w:val="00243CD8"/>
    <w:rsid w:val="00310F0B"/>
    <w:rsid w:val="00445E05"/>
    <w:rsid w:val="00500E5B"/>
    <w:rsid w:val="00662503"/>
    <w:rsid w:val="008808BE"/>
    <w:rsid w:val="00C970EE"/>
    <w:rsid w:val="00D4278B"/>
    <w:rsid w:val="00D86A46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5</cp:revision>
  <dcterms:created xsi:type="dcterms:W3CDTF">2016-04-10T21:25:00Z</dcterms:created>
  <dcterms:modified xsi:type="dcterms:W3CDTF">2018-12-07T15:52:00Z</dcterms:modified>
</cp:coreProperties>
</file>